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57AD70F9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</w:t>
      </w:r>
      <w:r w:rsidR="00910226">
        <w:rPr>
          <w:rFonts w:ascii="Times New Roman" w:hAnsi="Times New Roman" w:cs="Times New Roman"/>
          <w:b/>
          <w:bCs/>
          <w:lang w:eastAsia="zh-CN"/>
        </w:rPr>
        <w:t>22</w:t>
      </w:r>
      <w:r w:rsidR="00143E1F">
        <w:rPr>
          <w:rFonts w:ascii="Times New Roman" w:hAnsi="Times New Roman" w:cs="Times New Roman"/>
          <w:b/>
          <w:bCs/>
          <w:lang w:eastAsia="zh-CN"/>
        </w:rPr>
        <w:t>/202</w:t>
      </w:r>
      <w:r w:rsidR="00C95397">
        <w:rPr>
          <w:rFonts w:ascii="Times New Roman" w:hAnsi="Times New Roman" w:cs="Times New Roman"/>
          <w:b/>
          <w:bCs/>
          <w:lang w:eastAsia="zh-CN"/>
        </w:rPr>
        <w:t>6</w:t>
      </w:r>
      <w:r w:rsidR="00143E1F">
        <w:rPr>
          <w:rFonts w:ascii="Times New Roman" w:hAnsi="Times New Roman" w:cs="Times New Roman"/>
          <w:b/>
          <w:bCs/>
          <w:lang w:eastAsia="zh-CN"/>
        </w:rPr>
        <w:t>/SL</w:t>
      </w:r>
    </w:p>
    <w:p w14:paraId="6AFDA22E" w14:textId="66D0A46E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69043C">
        <w:rPr>
          <w:rFonts w:ascii="Times New Roman" w:hAnsi="Times New Roman" w:cs="Times New Roman"/>
          <w:b/>
          <w:bCs/>
          <w:lang w:eastAsia="zh-CN"/>
        </w:rPr>
        <w:t>4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63CB567C" w:rsidR="00443BF1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Pakiet nr </w:t>
      </w:r>
      <w:r w:rsidR="0069043C">
        <w:rPr>
          <w:rFonts w:ascii="Times New Roman" w:hAnsi="Times New Roman" w:cs="Times New Roman"/>
          <w:b/>
          <w:bCs/>
        </w:rPr>
        <w:t>4</w:t>
      </w:r>
      <w:r w:rsidRPr="0053574F">
        <w:rPr>
          <w:rFonts w:ascii="Times New Roman" w:hAnsi="Times New Roman" w:cs="Times New Roman"/>
          <w:b/>
          <w:bCs/>
        </w:rPr>
        <w:t xml:space="preserve">– </w:t>
      </w:r>
      <w:r w:rsidR="00112F5B">
        <w:rPr>
          <w:rFonts w:ascii="Times New Roman" w:hAnsi="Times New Roman" w:cs="Times New Roman"/>
          <w:b/>
          <w:bCs/>
        </w:rPr>
        <w:t xml:space="preserve">Aparat do koagulacji wraz z oddymiaczem- 1 kpl. </w:t>
      </w:r>
    </w:p>
    <w:p w14:paraId="6A3D2EA8" w14:textId="77777777" w:rsidR="00EF0F24" w:rsidRDefault="00EF0F24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170BD99C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 w:rsidR="00143E1F"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 xml:space="preserve">sprzęt fabrycznie nowy - nieużywany / </w:t>
      </w:r>
      <w:r w:rsidR="002F05A6">
        <w:rPr>
          <w:b/>
          <w:color w:val="000000"/>
          <w:sz w:val="22"/>
          <w:szCs w:val="22"/>
        </w:rPr>
        <w:t xml:space="preserve">min. </w:t>
      </w:r>
      <w:r w:rsidRPr="0053574F">
        <w:rPr>
          <w:b/>
          <w:color w:val="000000"/>
          <w:sz w:val="22"/>
          <w:szCs w:val="22"/>
        </w:rPr>
        <w:t>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655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"/>
        <w:gridCol w:w="4820"/>
        <w:gridCol w:w="1701"/>
        <w:gridCol w:w="3543"/>
      </w:tblGrid>
      <w:tr w:rsidR="00866D23" w:rsidRPr="0053574F" w14:paraId="6F836E2E" w14:textId="77777777" w:rsidTr="00866D23">
        <w:trPr>
          <w:trHeight w:val="3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AFCC9EC" w:rsidR="00866D23" w:rsidRPr="0053574F" w:rsidRDefault="00866D23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866D23" w:rsidRPr="0053574F" w:rsidRDefault="00866D23" w:rsidP="00B52467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866D23" w:rsidRPr="0053574F" w:rsidRDefault="00866D23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866D23" w:rsidRPr="0053574F" w14:paraId="55280701" w14:textId="77777777" w:rsidTr="00866D23">
        <w:trPr>
          <w:trHeight w:val="543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866D23" w:rsidRPr="0053574F" w:rsidRDefault="00866D23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24DD00DE" w:rsidR="00866D23" w:rsidRPr="000A07D5" w:rsidRDefault="00866D2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A07D5">
              <w:rPr>
                <w:color w:val="000000"/>
                <w:sz w:val="22"/>
                <w:szCs w:val="22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77777777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46177B66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686471EF" w:rsidR="00866D23" w:rsidRPr="000A07D5" w:rsidRDefault="00866D2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A07D5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77777777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2D6825DC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866D23" w:rsidRPr="000A07D5" w:rsidRDefault="00866D23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0A07D5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77777777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309061E4" w14:textId="77777777" w:rsidTr="00866D23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7AE9E915" w:rsidR="00866D23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Zestaw do elektrochirurgii umożliwiający pracę monopolarną i bipolarną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366972A9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1E90C07F" w14:textId="77777777" w:rsidTr="00866D23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65646E07" w:rsidR="00866D23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Kolorowy ekran dotykowy obrazujący parametry urządzenia, służący do komunikacji aparat-użytkownik, wielkość wyświetlacza min. 8”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26BFB3A0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6C3A95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26437867" w14:textId="77777777" w:rsidTr="00866D23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481EE90C" w:rsidR="00866D23" w:rsidRPr="000A07D5" w:rsidRDefault="006C3A95" w:rsidP="00D86903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Oprogramowanie w języku polskim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764423AF" w:rsidR="00866D23" w:rsidRPr="001D6C50" w:rsidRDefault="00DB64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625106BF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0BFD0" w14:textId="77777777" w:rsidR="006C3A95" w:rsidRPr="006C3A95" w:rsidRDefault="006C3A95" w:rsidP="006C3A95">
            <w:pPr>
              <w:pStyle w:val="Standard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Niezależnie działające gniazda przyłączeniowe, min.:</w:t>
            </w:r>
          </w:p>
          <w:p w14:paraId="25EB50F3" w14:textId="1A3EA95F" w:rsidR="006C3A95" w:rsidRPr="006C3A95" w:rsidRDefault="006C3A95" w:rsidP="006C3A95">
            <w:pPr>
              <w:pStyle w:val="Standard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•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C3A95">
              <w:rPr>
                <w:color w:val="000000"/>
                <w:sz w:val="22"/>
                <w:szCs w:val="22"/>
              </w:rPr>
              <w:t xml:space="preserve">monopolarne – min. 2 szt. </w:t>
            </w:r>
          </w:p>
          <w:p w14:paraId="4F8D5191" w14:textId="680E63D9" w:rsidR="006C3A95" w:rsidRPr="006C3A95" w:rsidRDefault="006C3A95" w:rsidP="006C3A95">
            <w:pPr>
              <w:pStyle w:val="Standard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•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C3A95">
              <w:rPr>
                <w:color w:val="000000"/>
                <w:sz w:val="22"/>
                <w:szCs w:val="22"/>
              </w:rPr>
              <w:t>bipolarne – min. 1 szt.</w:t>
            </w:r>
          </w:p>
          <w:p w14:paraId="05214810" w14:textId="690C15B8" w:rsidR="00866D23" w:rsidRPr="000A07D5" w:rsidRDefault="006C3A95" w:rsidP="006C3A95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•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6C3A95">
              <w:rPr>
                <w:color w:val="000000"/>
                <w:sz w:val="22"/>
                <w:szCs w:val="22"/>
              </w:rPr>
              <w:t>elektrody neutralnej – min. 1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63748F38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6C3A95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05803A5C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4648A8DA" w:rsidR="00866D23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Moc wyjściowa dla cięcia monopolarnego regulowana do min. 300 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5F1E72DB" w:rsidR="00866D23" w:rsidRPr="001D6C50" w:rsidRDefault="00C95397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95397">
              <w:rPr>
                <w:color w:val="000000"/>
                <w:sz w:val="22"/>
                <w:szCs w:val="22"/>
              </w:rPr>
              <w:t>TAK</w:t>
            </w:r>
            <w:r w:rsidR="006C3A95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44B9C4C4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09542ED6" w:rsidR="00866D23" w:rsidRPr="000A07D5" w:rsidRDefault="006C3A95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6C3A95">
              <w:rPr>
                <w:sz w:val="22"/>
                <w:szCs w:val="22"/>
              </w:rPr>
              <w:t>Moc wyjściowa dla cięcia bipolarnego regulowana do min. 120 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2490A42C" w:rsidR="00866D23" w:rsidRPr="001D6C50" w:rsidRDefault="00DB64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866D23" w:rsidRPr="001D6C50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08D0CDB0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28A66A9F" w:rsidR="00866D23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Co najmniej 3 rodzaje trybu cięcia monopolarnego do wyboru: delikatny, osuszający - hemostatyczny, intensywny –waporyzujący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46AB8574" w:rsidR="00866D23" w:rsidRPr="001D6C50" w:rsidRDefault="00DB641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5C9E1B5E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F91F" w14:textId="6752FB04" w:rsidR="00866D23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Tryb cięcia bipolarnego o regulowanej intensywności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12FCF6CA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D23" w:rsidRPr="0053574F" w14:paraId="02AE1015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7CDC8466" w:rsidR="00866D23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Moc wyjściowa koagulacji monopolarnej regulowana do min. 140 W dla każdego wymaganego trybu pracy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0F6DCEAD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color w:val="000000"/>
                <w:sz w:val="22"/>
                <w:szCs w:val="22"/>
              </w:rPr>
              <w:t>TAK</w:t>
            </w:r>
            <w:r w:rsidR="006C3A95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3A95" w:rsidRPr="0053574F" w14:paraId="1711DA9E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A93AB" w14:textId="77777777" w:rsidR="006C3A95" w:rsidRPr="0053574F" w:rsidRDefault="006C3A95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FCD2D" w14:textId="067266E3" w:rsidR="006C3A95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Moc wyjściowa koagulacji bipolarnej regulowana do min. 120 W dla każdego wymaganego trybu pracy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F312E" w14:textId="01E4181B" w:rsidR="006C3A95" w:rsidRPr="001D6C50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E990A" w14:textId="77777777" w:rsidR="006C3A95" w:rsidRPr="0053574F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3A95" w:rsidRPr="0053574F" w14:paraId="0780C67C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06841" w14:textId="77777777" w:rsidR="006C3A95" w:rsidRPr="0053574F" w:rsidRDefault="006C3A95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C787B" w14:textId="46772F74" w:rsidR="006C3A95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Funkcja regulacji intensywności prądu cięcia monopolarnego i bipolarnego (stopnia hemostazy ciętej tkanki) w skali min. 10-stopniowej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06CBB0" w14:textId="6E8DD1E4" w:rsidR="006C3A95" w:rsidRPr="001D6C50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12A4E" w14:textId="77777777" w:rsidR="006C3A95" w:rsidRPr="0053574F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3A95" w:rsidRPr="0053574F" w14:paraId="4292F0AB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41A6F" w14:textId="77777777" w:rsidR="006C3A95" w:rsidRPr="0053574F" w:rsidRDefault="006C3A95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C421" w14:textId="28C80550" w:rsidR="006C3A95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Funkcja regulacji intensywności prądu koagulacji monopolarnej i bipolarnej w skali min. 10-stopniowej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EFB7A" w14:textId="00C0B173" w:rsidR="006C3A95" w:rsidRPr="001D6C50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28131" w14:textId="77777777" w:rsidR="006C3A95" w:rsidRPr="0053574F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3A95" w:rsidRPr="0053574F" w14:paraId="360C3B18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96459" w14:textId="77777777" w:rsidR="006C3A95" w:rsidRPr="0053574F" w:rsidRDefault="006C3A95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B6647" w14:textId="37C336C9" w:rsidR="006C3A95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Funkcja zmiany programów manualnie – przez panel diatermii oraz  przez dodatkowy przycisk na włączniku nożnym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F7141" w14:textId="7BDF2496" w:rsidR="006C3A95" w:rsidRPr="001D6C50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8C50D" w14:textId="77777777" w:rsidR="006C3A95" w:rsidRPr="0053574F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3A95" w:rsidRPr="0053574F" w14:paraId="793B41F5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5B15E" w14:textId="77777777" w:rsidR="006C3A95" w:rsidRPr="0053574F" w:rsidRDefault="006C3A95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24DC6" w14:textId="740A9B0B" w:rsidR="006C3A95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Regulacja jasności ekranu, natężenia dźwięku sygnału aktywacyjnego, maksymalnego czasu aktywacji, itd.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E6A9E" w14:textId="63F02956" w:rsidR="006C3A95" w:rsidRPr="001D6C50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CE007" w14:textId="77777777" w:rsidR="006C3A95" w:rsidRPr="0053574F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3A95" w:rsidRPr="0053574F" w14:paraId="33B4E69A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4F72F" w14:textId="77777777" w:rsidR="006C3A95" w:rsidRPr="0053574F" w:rsidRDefault="006C3A95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BA42E" w14:textId="6C971312" w:rsidR="006C3A95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Wizualna i akustyczna sygnalizacja pracy; sygnały akustyczne zróżnicowane dla każdego trybu pracy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67E4F" w14:textId="4649FED7" w:rsidR="006C3A95" w:rsidRPr="001D6C50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87171" w14:textId="77777777" w:rsidR="006C3A95" w:rsidRPr="0053574F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3A95" w:rsidRPr="0053574F" w14:paraId="197CCE96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E06D8" w14:textId="77777777" w:rsidR="006C3A95" w:rsidRPr="0053574F" w:rsidRDefault="006C3A95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99044" w14:textId="2D240A88" w:rsidR="006C3A95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Wizualna i akustyczna sygnalizacja nieprawidłowego działania urządzenia. Informacja o niesprawności w formie komunikatu z opisem wyświetlanym na ekranie urządzenia w jęz. polskim.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06E06" w14:textId="40EFFF2F" w:rsidR="006C3A95" w:rsidRPr="001D6C50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9B68A" w14:textId="77777777" w:rsidR="006C3A95" w:rsidRPr="0053574F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3A95" w:rsidRPr="0053574F" w14:paraId="31C36FFA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F6ADC" w14:textId="77777777" w:rsidR="006C3A95" w:rsidRPr="0053574F" w:rsidRDefault="006C3A95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3631F" w14:textId="08FB6C92" w:rsidR="006C3A95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System stałej kontroli aplikacji elektrody neutralnej dwudzielnej (ukierunkowanie elektrody, wielkość aktywnej powierzchni kontaktowej, symetria obciążenia połówek elektrody)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E7700" w14:textId="11A7C90C" w:rsidR="006C3A95" w:rsidRPr="001D6C50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81391" w14:textId="77777777" w:rsidR="006C3A95" w:rsidRPr="0053574F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3A95" w:rsidRPr="0053574F" w14:paraId="42E7DA98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E5EDF" w14:textId="77777777" w:rsidR="006C3A95" w:rsidRPr="0053574F" w:rsidRDefault="006C3A95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A73FE" w14:textId="33F1921D" w:rsidR="006C3A95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Automatyczny system bezpieczeństwa elektrody neutralnej dopasowujący każdorazowo tolerancję rezystancji tkanki do właściwości skóry pacjenta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0AF17" w14:textId="08A7C320" w:rsidR="006C3A95" w:rsidRPr="001D6C50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9DAB2" w14:textId="77777777" w:rsidR="006C3A95" w:rsidRPr="0053574F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3A95" w:rsidRPr="0053574F" w14:paraId="404A1435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1EE6F" w14:textId="77777777" w:rsidR="006C3A95" w:rsidRPr="0053574F" w:rsidRDefault="006C3A95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34F743" w14:textId="1EFA87FB" w:rsidR="006C3A95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Sygnalizacja graficzna poprawnej aplikacji elektrody neutralnej. Wyświetlacz graficzny i cyfrowy informujący o wielkości rezystancji połączenia elektroda – skóra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E7E23" w14:textId="7B29C0C8" w:rsidR="006C3A95" w:rsidRPr="001D6C50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9D26B" w14:textId="77777777" w:rsidR="006C3A95" w:rsidRPr="0053574F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3A95" w:rsidRPr="0053574F" w14:paraId="22E428A3" w14:textId="77777777" w:rsidTr="00382D4F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D8F6E" w14:textId="77777777" w:rsidR="006C3A95" w:rsidRPr="0053574F" w:rsidRDefault="006C3A95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00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F4918" w14:textId="288CC849" w:rsidR="006C3A95" w:rsidRPr="006C3A95" w:rsidRDefault="006C3A95" w:rsidP="006C3A95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6C3A95">
              <w:rPr>
                <w:b/>
                <w:bCs/>
                <w:color w:val="000000"/>
                <w:sz w:val="22"/>
                <w:szCs w:val="22"/>
              </w:rPr>
              <w:t>WYPOSAŻENIE</w:t>
            </w:r>
          </w:p>
        </w:tc>
      </w:tr>
      <w:tr w:rsidR="006C3A95" w:rsidRPr="0053574F" w14:paraId="45CE6CBA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8B320" w14:textId="77777777" w:rsidR="006C3A95" w:rsidRPr="0053574F" w:rsidRDefault="006C3A95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CAA84" w14:textId="4D63DAFF" w:rsidR="006C3A95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Wózek pod aparat-1szt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66643" w14:textId="20D98DD8" w:rsidR="006C3A95" w:rsidRPr="001D6C50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4E1026" w14:textId="77777777" w:rsidR="006C3A95" w:rsidRPr="0053574F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3A95" w:rsidRPr="0053574F" w14:paraId="299B2265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CE4A1" w14:textId="77777777" w:rsidR="006C3A95" w:rsidRPr="0053574F" w:rsidRDefault="006C3A95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BC231" w14:textId="42396EF3" w:rsidR="006C3A95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Włącznik nożny podwójny z przyciskiem do zmiany programów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59323" w14:textId="4DB400DF" w:rsidR="006C3A95" w:rsidRPr="001D6C50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DA8E8B" w14:textId="77777777" w:rsidR="006C3A95" w:rsidRPr="0053574F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3A95" w:rsidRPr="0053574F" w14:paraId="5A0F97E8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D97F7" w14:textId="77777777" w:rsidR="006C3A95" w:rsidRPr="0053574F" w:rsidRDefault="006C3A95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BC4EE" w14:textId="66B67711" w:rsidR="006C3A95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Włącznik nożny pojedynczy z przyciskiem do zmiany programów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ED55F" w14:textId="3A5F4226" w:rsidR="006C3A95" w:rsidRPr="001D6C50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4C8177" w14:textId="77777777" w:rsidR="006C3A95" w:rsidRPr="0053574F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3A95" w:rsidRPr="0053574F" w14:paraId="04168FAF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609C7" w14:textId="77777777" w:rsidR="006C3A95" w:rsidRPr="0053574F" w:rsidRDefault="006C3A95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1BB55" w14:textId="6202224A" w:rsidR="006C3A95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Uchwyt elektrod monopolarnych z elektrodą szpatułkową,  trzpień  ø 2.4mm ,wtyk 3PIN jednorazowy -300szt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C93E2" w14:textId="147B4D6F" w:rsidR="006C3A95" w:rsidRPr="001D6C50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1FD13" w14:textId="77777777" w:rsidR="006C3A95" w:rsidRPr="0053574F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3A95" w:rsidRPr="0053574F" w14:paraId="3FF3C5B3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ABB86" w14:textId="77777777" w:rsidR="006C3A95" w:rsidRPr="0053574F" w:rsidRDefault="006C3A95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90E85" w14:textId="59948D62" w:rsidR="006C3A95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Kabel do przyłączania elektrod neutralnych, dł. min. 4 m – 2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EF47C" w14:textId="0305A22B" w:rsidR="006C3A95" w:rsidRPr="001D6C50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E60FAA" w14:textId="77777777" w:rsidR="006C3A95" w:rsidRPr="0053574F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3A95" w:rsidRPr="0053574F" w14:paraId="627F6D10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EC619" w14:textId="77777777" w:rsidR="006C3A95" w:rsidRPr="0053574F" w:rsidRDefault="006C3A95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25D1D" w14:textId="74F88A92" w:rsidR="006C3A95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Elektroda neutralna, dzielona o powierzchni min 85 ± 5  cm2, z zewnętrznym pierścieniem ekwipotencjalnym 23 cm2  ± 2cm2, na elastycznym podłożu z włókniny, z wklejanymi etykietami do protokołu zabiegu pacjenta – 300 szt.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AE593" w14:textId="6DB57F35" w:rsidR="006C3A95" w:rsidRPr="001D6C50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5E92E" w14:textId="77777777" w:rsidR="006C3A95" w:rsidRPr="0053574F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3A95" w:rsidRPr="0053574F" w14:paraId="2CB6B1A5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D15B5" w14:textId="77777777" w:rsidR="006C3A95" w:rsidRPr="0053574F" w:rsidRDefault="006C3A95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6C2FA" w14:textId="232B7170" w:rsidR="006C3A95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Elektroda monopolarna wolframowa, prosta ø 0.5x3mm; dł. 40-50mm; trzpień  ø 2.4mm,wielorazowa -5szt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2E555" w14:textId="2C6657D7" w:rsidR="006C3A95" w:rsidRPr="001D6C50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4D906" w14:textId="77777777" w:rsidR="006C3A95" w:rsidRPr="0053574F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C3A95" w:rsidRPr="0053574F" w14:paraId="4C9EA0D4" w14:textId="77777777" w:rsidTr="00866D23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38FAD" w14:textId="77777777" w:rsidR="006C3A95" w:rsidRPr="0053574F" w:rsidRDefault="006C3A95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BCE12" w14:textId="4445BC10" w:rsidR="006C3A95" w:rsidRPr="000A07D5" w:rsidRDefault="006C3A95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Elektroda monopolarna kulkowa, prosta ø 2 mm; dł. 40-50mm; trzpień ø 2.4mm ,wielorazowa-5szt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D436E" w14:textId="775ED335" w:rsidR="006C3A95" w:rsidRPr="001D6C50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C3A95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0CA53" w14:textId="77777777" w:rsidR="006C3A95" w:rsidRPr="0053574F" w:rsidRDefault="006C3A9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F46C7" w:rsidRPr="0053574F" w14:paraId="377B83CA" w14:textId="77777777" w:rsidTr="00137949">
        <w:trPr>
          <w:trHeight w:val="300"/>
        </w:trPr>
        <w:tc>
          <w:tcPr>
            <w:tcW w:w="10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C321E" w14:textId="0C39BB35" w:rsidR="005F46C7" w:rsidRPr="001D6C50" w:rsidRDefault="005F46C7" w:rsidP="005F46C7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1D6C50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5F46C7" w:rsidRPr="0053574F" w14:paraId="51F1919E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472AB" w14:textId="77777777" w:rsidR="005F46C7" w:rsidRPr="0053574F" w:rsidRDefault="005F46C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FDEDE" w14:textId="79680877" w:rsidR="005F46C7" w:rsidRPr="000A07D5" w:rsidRDefault="005F46C7" w:rsidP="00A15BD8">
            <w:pPr>
              <w:pStyle w:val="Standard"/>
              <w:rPr>
                <w:sz w:val="22"/>
                <w:szCs w:val="22"/>
              </w:rPr>
            </w:pPr>
            <w:r w:rsidRPr="000A07D5">
              <w:rPr>
                <w:sz w:val="22"/>
                <w:szCs w:val="22"/>
              </w:rPr>
              <w:t>Gwarancja minimum 24 miesiące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5AED5" w14:textId="6CFA1187" w:rsidR="005F46C7" w:rsidRPr="001D6C50" w:rsidRDefault="005F46C7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10675" w14:textId="74D9351D" w:rsidR="005F46C7" w:rsidRPr="001D6C50" w:rsidRDefault="005F46C7" w:rsidP="00B52467">
            <w:pPr>
              <w:pStyle w:val="Standard"/>
              <w:widowControl w:val="0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1D6C50">
              <w:rPr>
                <w:b/>
                <w:i/>
                <w:iCs/>
                <w:color w:val="FF0000"/>
              </w:rPr>
              <w:t>Dodatkowy okres gwarancji ponad minimalny należy podać w formularzu ofertowym.</w:t>
            </w:r>
            <w:r w:rsidRPr="001D6C50">
              <w:rPr>
                <w:i/>
                <w:iCs/>
              </w:rPr>
              <w:t xml:space="preserve"> Dodatkowy okres gwarancji będzie punktowany zgodnie z kryterium oceny ofert opisanym w SWZ.</w:t>
            </w:r>
          </w:p>
        </w:tc>
      </w:tr>
      <w:tr w:rsidR="005F46C7" w:rsidRPr="0053574F" w14:paraId="2A141B9F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FBE3C" w14:textId="77777777" w:rsidR="005F46C7" w:rsidRPr="0053574F" w:rsidRDefault="005F46C7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1D924" w14:textId="1F6208D3" w:rsidR="005F46C7" w:rsidRPr="000A07D5" w:rsidRDefault="005F46C7" w:rsidP="00A15BD8">
            <w:pPr>
              <w:pStyle w:val="Standard"/>
              <w:rPr>
                <w:sz w:val="22"/>
                <w:szCs w:val="22"/>
              </w:rPr>
            </w:pPr>
            <w:r w:rsidRPr="000A07D5">
              <w:rPr>
                <w:sz w:val="22"/>
                <w:szCs w:val="22"/>
              </w:rPr>
              <w:t>Instrukcja obsługi w języku polskim  (załączyć wraz z dostawą urządzenia)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40FA6" w14:textId="5BE2AFC5" w:rsidR="005F46C7" w:rsidRPr="001D6C50" w:rsidRDefault="001D6C50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49176A" w14:textId="77777777" w:rsidR="005F46C7" w:rsidRDefault="005F46C7" w:rsidP="00B52467">
            <w:pPr>
              <w:pStyle w:val="Standard"/>
              <w:widowControl w:val="0"/>
              <w:jc w:val="center"/>
              <w:rPr>
                <w:b/>
                <w:i/>
                <w:iCs/>
                <w:color w:val="FF0000"/>
              </w:rPr>
            </w:pPr>
          </w:p>
        </w:tc>
      </w:tr>
      <w:tr w:rsidR="00866D23" w:rsidRPr="0053574F" w14:paraId="48B5FC81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866D23" w:rsidRPr="000A07D5" w:rsidRDefault="00866D23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0A07D5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866D23" w:rsidRPr="001D6C50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6CAA13B0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68EE8BB0" w:rsidR="00866D23" w:rsidRPr="000A07D5" w:rsidRDefault="00866D23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0A07D5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866D23" w:rsidRPr="001D6C50" w:rsidRDefault="00866D23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D23" w:rsidRPr="0053574F" w14:paraId="69748D18" w14:textId="77777777" w:rsidTr="00866D23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866D23" w:rsidRPr="0053574F" w:rsidRDefault="00866D23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E37B6" w14:textId="77777777" w:rsidR="00866D23" w:rsidRPr="000A07D5" w:rsidRDefault="00866D23" w:rsidP="00CC3AA4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0A07D5">
              <w:rPr>
                <w:sz w:val="22"/>
                <w:szCs w:val="22"/>
              </w:rPr>
              <w:t xml:space="preserve">Przedmiot umowy jest </w:t>
            </w:r>
            <w:r w:rsidRPr="000A07D5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0A07D5">
              <w:rPr>
                <w:b/>
                <w:sz w:val="22"/>
                <w:szCs w:val="22"/>
              </w:rPr>
              <w:t xml:space="preserve"> </w:t>
            </w:r>
            <w:r w:rsidRPr="000A07D5">
              <w:rPr>
                <w:sz w:val="22"/>
                <w:szCs w:val="22"/>
              </w:rPr>
              <w:t>w</w:t>
            </w:r>
            <w:r w:rsidRPr="000A07D5">
              <w:rPr>
                <w:b/>
                <w:sz w:val="22"/>
                <w:szCs w:val="22"/>
              </w:rPr>
              <w:t xml:space="preserve"> </w:t>
            </w:r>
            <w:r w:rsidRPr="000A07D5">
              <w:rPr>
                <w:sz w:val="22"/>
                <w:szCs w:val="22"/>
              </w:rPr>
              <w:t>rozumieniu</w:t>
            </w:r>
            <w:r w:rsidRPr="000A07D5">
              <w:rPr>
                <w:b/>
                <w:sz w:val="22"/>
                <w:szCs w:val="22"/>
              </w:rPr>
              <w:t xml:space="preserve"> </w:t>
            </w:r>
            <w:r w:rsidRPr="000A07D5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0A07D5">
              <w:rPr>
                <w:sz w:val="22"/>
                <w:szCs w:val="22"/>
              </w:rPr>
              <w:t xml:space="preserve"> (Dz.U. 2024 poz. 1620)</w:t>
            </w:r>
            <w:r w:rsidRPr="000A07D5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70B0B91A" w14:textId="793C3CBF" w:rsidR="00866D23" w:rsidRPr="000A07D5" w:rsidRDefault="00866D23" w:rsidP="00CC3AA4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0A07D5">
              <w:rPr>
                <w:sz w:val="22"/>
                <w:szCs w:val="22"/>
              </w:rPr>
              <w:t xml:space="preserve">W przypadku, gdy </w:t>
            </w:r>
            <w:r w:rsidRPr="000A07D5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0A07D5">
              <w:rPr>
                <w:b/>
                <w:sz w:val="22"/>
                <w:szCs w:val="22"/>
              </w:rPr>
              <w:t xml:space="preserve"> </w:t>
            </w:r>
            <w:r w:rsidRPr="000A07D5">
              <w:rPr>
                <w:sz w:val="22"/>
                <w:szCs w:val="22"/>
              </w:rPr>
              <w:t xml:space="preserve">nie stanowią wyrobu medycznego w rozumieniu ww. ustawy, </w:t>
            </w:r>
            <w:r w:rsidRPr="000A07D5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0A07D5">
              <w:rPr>
                <w:sz w:val="22"/>
                <w:szCs w:val="22"/>
              </w:rPr>
              <w:t xml:space="preserve"> wskazując, </w:t>
            </w:r>
            <w:r w:rsidRPr="000A07D5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866D23" w:rsidRPr="001D6C50" w:rsidRDefault="00866D23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1D6C50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68FE7060" w:rsidR="00866D23" w:rsidRPr="0053574F" w:rsidRDefault="00866D23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30213ED" w14:textId="3017612F" w:rsidR="00AD2FC8" w:rsidRPr="008737E0" w:rsidRDefault="00A6346F" w:rsidP="008737E0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p w14:paraId="21C33AE6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p w14:paraId="59B74E30" w14:textId="77777777" w:rsidR="00AD2FC8" w:rsidRDefault="00AD2FC8" w:rsidP="005F46C7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</w:p>
    <w:sectPr w:rsidR="00AD2FC8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C705AB" w14:textId="77777777" w:rsidR="005742BF" w:rsidRDefault="005742BF" w:rsidP="00FD4247">
      <w:pPr>
        <w:spacing w:after="0" w:line="240" w:lineRule="auto"/>
      </w:pPr>
      <w:r>
        <w:separator/>
      </w:r>
    </w:p>
  </w:endnote>
  <w:endnote w:type="continuationSeparator" w:id="0">
    <w:p w14:paraId="129D447F" w14:textId="77777777" w:rsidR="005742BF" w:rsidRDefault="005742BF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2F05A6">
          <w:rPr>
            <w:rFonts w:ascii="Times New Roman" w:hAnsi="Times New Roman" w:cs="Times New Roman"/>
            <w:noProof/>
          </w:rPr>
          <w:t>10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FC36B" w14:textId="77777777" w:rsidR="005742BF" w:rsidRDefault="005742BF" w:rsidP="00FD4247">
      <w:pPr>
        <w:spacing w:after="0" w:line="240" w:lineRule="auto"/>
      </w:pPr>
      <w:r>
        <w:separator/>
      </w:r>
    </w:p>
  </w:footnote>
  <w:footnote w:type="continuationSeparator" w:id="0">
    <w:p w14:paraId="054D50EE" w14:textId="77777777" w:rsidR="005742BF" w:rsidRDefault="005742BF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42A72"/>
    <w:multiLevelType w:val="hybridMultilevel"/>
    <w:tmpl w:val="0D0CD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C256A"/>
    <w:multiLevelType w:val="hybridMultilevel"/>
    <w:tmpl w:val="EB8051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97798"/>
    <w:multiLevelType w:val="multilevel"/>
    <w:tmpl w:val="650CFC2E"/>
    <w:lvl w:ilvl="0">
      <w:start w:val="1"/>
      <w:numFmt w:val="decimal"/>
      <w:lvlText w:val="%1"/>
      <w:lvlJc w:val="left"/>
      <w:pPr>
        <w:ind w:left="643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5" w15:restartNumberingAfterBreak="0">
    <w:nsid w:val="0E063EFC"/>
    <w:multiLevelType w:val="hybridMultilevel"/>
    <w:tmpl w:val="DB12FE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C7DA5"/>
    <w:multiLevelType w:val="hybridMultilevel"/>
    <w:tmpl w:val="F71C8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6946B0"/>
    <w:multiLevelType w:val="hybridMultilevel"/>
    <w:tmpl w:val="FE549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44EBB"/>
    <w:multiLevelType w:val="hybridMultilevel"/>
    <w:tmpl w:val="01683E38"/>
    <w:lvl w:ilvl="0" w:tplc="9D4ACC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57340D"/>
    <w:multiLevelType w:val="hybridMultilevel"/>
    <w:tmpl w:val="1B10A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3660DDC"/>
    <w:multiLevelType w:val="hybridMultilevel"/>
    <w:tmpl w:val="EB805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972129"/>
    <w:multiLevelType w:val="hybridMultilevel"/>
    <w:tmpl w:val="BBC86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B943C2"/>
    <w:multiLevelType w:val="multilevel"/>
    <w:tmpl w:val="D4EC1A44"/>
    <w:styleLink w:val="WWNum1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0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CA3C03"/>
    <w:multiLevelType w:val="hybridMultilevel"/>
    <w:tmpl w:val="DB12FE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284B53"/>
    <w:multiLevelType w:val="hybridMultilevel"/>
    <w:tmpl w:val="07164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EE05DE"/>
    <w:multiLevelType w:val="hybridMultilevel"/>
    <w:tmpl w:val="69CC4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F12AF4"/>
    <w:multiLevelType w:val="hybridMultilevel"/>
    <w:tmpl w:val="34AC04E6"/>
    <w:lvl w:ilvl="0" w:tplc="0415000F">
      <w:start w:val="1"/>
      <w:numFmt w:val="decimal"/>
      <w:lvlText w:val="%1.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30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E4B4C17"/>
    <w:multiLevelType w:val="hybridMultilevel"/>
    <w:tmpl w:val="BB760FA2"/>
    <w:lvl w:ilvl="0" w:tplc="590ED0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24016884">
    <w:abstractNumId w:val="8"/>
  </w:num>
  <w:num w:numId="2" w16cid:durableId="36047007">
    <w:abstractNumId w:val="11"/>
  </w:num>
  <w:num w:numId="3" w16cid:durableId="1398941285">
    <w:abstractNumId w:val="0"/>
  </w:num>
  <w:num w:numId="4" w16cid:durableId="922682385">
    <w:abstractNumId w:val="2"/>
  </w:num>
  <w:num w:numId="5" w16cid:durableId="1745949112">
    <w:abstractNumId w:val="20"/>
  </w:num>
  <w:num w:numId="6" w16cid:durableId="22441101">
    <w:abstractNumId w:val="17"/>
  </w:num>
  <w:num w:numId="7" w16cid:durableId="239490468">
    <w:abstractNumId w:val="7"/>
  </w:num>
  <w:num w:numId="8" w16cid:durableId="260651076">
    <w:abstractNumId w:val="13"/>
  </w:num>
  <w:num w:numId="9" w16cid:durableId="265159861">
    <w:abstractNumId w:val="22"/>
  </w:num>
  <w:num w:numId="10" w16cid:durableId="280694145">
    <w:abstractNumId w:val="5"/>
  </w:num>
  <w:num w:numId="11" w16cid:durableId="76422627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15434105">
    <w:abstractNumId w:val="14"/>
  </w:num>
  <w:num w:numId="13" w16cid:durableId="1497306632">
    <w:abstractNumId w:val="25"/>
  </w:num>
  <w:num w:numId="14" w16cid:durableId="381759810">
    <w:abstractNumId w:val="30"/>
  </w:num>
  <w:num w:numId="15" w16cid:durableId="1263487149">
    <w:abstractNumId w:val="19"/>
  </w:num>
  <w:num w:numId="16" w16cid:durableId="140193724">
    <w:abstractNumId w:val="19"/>
  </w:num>
  <w:num w:numId="17" w16cid:durableId="1054810048">
    <w:abstractNumId w:val="16"/>
  </w:num>
  <w:num w:numId="18" w16cid:durableId="860363321">
    <w:abstractNumId w:val="26"/>
  </w:num>
  <w:num w:numId="19" w16cid:durableId="1904564590">
    <w:abstractNumId w:val="28"/>
  </w:num>
  <w:num w:numId="20" w16cid:durableId="383413731">
    <w:abstractNumId w:val="23"/>
  </w:num>
  <w:num w:numId="21" w16cid:durableId="2008634658">
    <w:abstractNumId w:val="10"/>
  </w:num>
  <w:num w:numId="22" w16cid:durableId="292835875">
    <w:abstractNumId w:val="31"/>
  </w:num>
  <w:num w:numId="23" w16cid:durableId="271330614">
    <w:abstractNumId w:val="4"/>
  </w:num>
  <w:num w:numId="24" w16cid:durableId="1801805628">
    <w:abstractNumId w:val="29"/>
  </w:num>
  <w:num w:numId="25" w16cid:durableId="630593494">
    <w:abstractNumId w:val="21"/>
  </w:num>
  <w:num w:numId="26" w16cid:durableId="1707608185">
    <w:abstractNumId w:val="15"/>
  </w:num>
  <w:num w:numId="27" w16cid:durableId="1957714608">
    <w:abstractNumId w:val="6"/>
  </w:num>
  <w:num w:numId="28" w16cid:durableId="439303002">
    <w:abstractNumId w:val="1"/>
  </w:num>
  <w:num w:numId="29" w16cid:durableId="191043156">
    <w:abstractNumId w:val="18"/>
  </w:num>
  <w:num w:numId="30" w16cid:durableId="1808813466">
    <w:abstractNumId w:val="24"/>
  </w:num>
  <w:num w:numId="31" w16cid:durableId="1568110815">
    <w:abstractNumId w:val="12"/>
  </w:num>
  <w:num w:numId="32" w16cid:durableId="1407607735">
    <w:abstractNumId w:val="9"/>
  </w:num>
  <w:num w:numId="33" w16cid:durableId="7568240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2980"/>
    <w:rsid w:val="00027340"/>
    <w:rsid w:val="000358FD"/>
    <w:rsid w:val="000402FB"/>
    <w:rsid w:val="000404A5"/>
    <w:rsid w:val="000416F4"/>
    <w:rsid w:val="00056710"/>
    <w:rsid w:val="00061ABD"/>
    <w:rsid w:val="00061CAB"/>
    <w:rsid w:val="00070035"/>
    <w:rsid w:val="0007444D"/>
    <w:rsid w:val="00087A83"/>
    <w:rsid w:val="000A07D5"/>
    <w:rsid w:val="000A1764"/>
    <w:rsid w:val="000A5D8C"/>
    <w:rsid w:val="000B1821"/>
    <w:rsid w:val="000B29B7"/>
    <w:rsid w:val="000C6DF4"/>
    <w:rsid w:val="000D2D49"/>
    <w:rsid w:val="000D5F5D"/>
    <w:rsid w:val="00102E49"/>
    <w:rsid w:val="00106BA6"/>
    <w:rsid w:val="00106D0C"/>
    <w:rsid w:val="00112F5B"/>
    <w:rsid w:val="0011444E"/>
    <w:rsid w:val="00114FEC"/>
    <w:rsid w:val="00122E8B"/>
    <w:rsid w:val="001236F5"/>
    <w:rsid w:val="001245ED"/>
    <w:rsid w:val="00135341"/>
    <w:rsid w:val="00143E1F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D6C50"/>
    <w:rsid w:val="001E18E4"/>
    <w:rsid w:val="001E260E"/>
    <w:rsid w:val="001E7E37"/>
    <w:rsid w:val="001F074F"/>
    <w:rsid w:val="001F35A2"/>
    <w:rsid w:val="00205832"/>
    <w:rsid w:val="00207D76"/>
    <w:rsid w:val="002107CF"/>
    <w:rsid w:val="0021756F"/>
    <w:rsid w:val="00220B7D"/>
    <w:rsid w:val="00221062"/>
    <w:rsid w:val="00222E9A"/>
    <w:rsid w:val="00234763"/>
    <w:rsid w:val="0025592C"/>
    <w:rsid w:val="002608FA"/>
    <w:rsid w:val="00264245"/>
    <w:rsid w:val="00264F5F"/>
    <w:rsid w:val="002676B4"/>
    <w:rsid w:val="0027011E"/>
    <w:rsid w:val="00283B1E"/>
    <w:rsid w:val="00283BE5"/>
    <w:rsid w:val="002848D7"/>
    <w:rsid w:val="0028552C"/>
    <w:rsid w:val="002A72CF"/>
    <w:rsid w:val="002A7C51"/>
    <w:rsid w:val="002B456E"/>
    <w:rsid w:val="002B45E1"/>
    <w:rsid w:val="002C0883"/>
    <w:rsid w:val="002C55BB"/>
    <w:rsid w:val="002D1E77"/>
    <w:rsid w:val="002E21B5"/>
    <w:rsid w:val="002E3C4B"/>
    <w:rsid w:val="002F05A6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0C7B"/>
    <w:rsid w:val="0039369C"/>
    <w:rsid w:val="003A1A3A"/>
    <w:rsid w:val="003B37B0"/>
    <w:rsid w:val="003C56C8"/>
    <w:rsid w:val="003D6A3B"/>
    <w:rsid w:val="003E403A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437F"/>
    <w:rsid w:val="004772A0"/>
    <w:rsid w:val="0048244E"/>
    <w:rsid w:val="00485661"/>
    <w:rsid w:val="004944E4"/>
    <w:rsid w:val="004962F6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5A95"/>
    <w:rsid w:val="004F7A9A"/>
    <w:rsid w:val="0050586F"/>
    <w:rsid w:val="00511DC4"/>
    <w:rsid w:val="0053574F"/>
    <w:rsid w:val="00541A7C"/>
    <w:rsid w:val="00544890"/>
    <w:rsid w:val="005517F9"/>
    <w:rsid w:val="00565EA5"/>
    <w:rsid w:val="00572FD3"/>
    <w:rsid w:val="005737C2"/>
    <w:rsid w:val="005742BF"/>
    <w:rsid w:val="0059197F"/>
    <w:rsid w:val="00591C10"/>
    <w:rsid w:val="00595FA2"/>
    <w:rsid w:val="005A2317"/>
    <w:rsid w:val="005B4CFC"/>
    <w:rsid w:val="005B5A1B"/>
    <w:rsid w:val="005D598D"/>
    <w:rsid w:val="005E11E1"/>
    <w:rsid w:val="005E3DF3"/>
    <w:rsid w:val="005E509F"/>
    <w:rsid w:val="005F46C7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1BF4"/>
    <w:rsid w:val="00665681"/>
    <w:rsid w:val="0066751F"/>
    <w:rsid w:val="006704A6"/>
    <w:rsid w:val="006725CC"/>
    <w:rsid w:val="0067785A"/>
    <w:rsid w:val="00687A85"/>
    <w:rsid w:val="0069043C"/>
    <w:rsid w:val="00691BD7"/>
    <w:rsid w:val="00694243"/>
    <w:rsid w:val="0069455A"/>
    <w:rsid w:val="006A0B3A"/>
    <w:rsid w:val="006C1151"/>
    <w:rsid w:val="006C2D2C"/>
    <w:rsid w:val="006C3A95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36ED7"/>
    <w:rsid w:val="007458E0"/>
    <w:rsid w:val="00746A91"/>
    <w:rsid w:val="00752E87"/>
    <w:rsid w:val="00755AC2"/>
    <w:rsid w:val="00756323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45B2C"/>
    <w:rsid w:val="0085727A"/>
    <w:rsid w:val="00857625"/>
    <w:rsid w:val="008609F8"/>
    <w:rsid w:val="00860DBE"/>
    <w:rsid w:val="008657CA"/>
    <w:rsid w:val="00866D23"/>
    <w:rsid w:val="008737E0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306B"/>
    <w:rsid w:val="009031F7"/>
    <w:rsid w:val="00904BEA"/>
    <w:rsid w:val="00910226"/>
    <w:rsid w:val="00915EF2"/>
    <w:rsid w:val="00924E3D"/>
    <w:rsid w:val="0093552A"/>
    <w:rsid w:val="00937FCC"/>
    <w:rsid w:val="009444B1"/>
    <w:rsid w:val="00963D17"/>
    <w:rsid w:val="009675F5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335EA"/>
    <w:rsid w:val="00A36BBE"/>
    <w:rsid w:val="00A40563"/>
    <w:rsid w:val="00A41BDE"/>
    <w:rsid w:val="00A47812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B766A"/>
    <w:rsid w:val="00AC4936"/>
    <w:rsid w:val="00AC602D"/>
    <w:rsid w:val="00AC7D24"/>
    <w:rsid w:val="00AD2FC8"/>
    <w:rsid w:val="00AE1837"/>
    <w:rsid w:val="00AE3FED"/>
    <w:rsid w:val="00AF1288"/>
    <w:rsid w:val="00AF2921"/>
    <w:rsid w:val="00B02EF7"/>
    <w:rsid w:val="00B07B2A"/>
    <w:rsid w:val="00B201F4"/>
    <w:rsid w:val="00B24AEC"/>
    <w:rsid w:val="00B27B3B"/>
    <w:rsid w:val="00B30CE8"/>
    <w:rsid w:val="00B32EA4"/>
    <w:rsid w:val="00B41A7A"/>
    <w:rsid w:val="00B52467"/>
    <w:rsid w:val="00B53F63"/>
    <w:rsid w:val="00B5513B"/>
    <w:rsid w:val="00B562ED"/>
    <w:rsid w:val="00B63B35"/>
    <w:rsid w:val="00B67569"/>
    <w:rsid w:val="00B71925"/>
    <w:rsid w:val="00B7206A"/>
    <w:rsid w:val="00B75847"/>
    <w:rsid w:val="00B75BFD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95397"/>
    <w:rsid w:val="00CA002A"/>
    <w:rsid w:val="00CA15B3"/>
    <w:rsid w:val="00CA235C"/>
    <w:rsid w:val="00CA2721"/>
    <w:rsid w:val="00CB2BBB"/>
    <w:rsid w:val="00CC1580"/>
    <w:rsid w:val="00CC3AA4"/>
    <w:rsid w:val="00CE1744"/>
    <w:rsid w:val="00CF5DB7"/>
    <w:rsid w:val="00D0106D"/>
    <w:rsid w:val="00D130D9"/>
    <w:rsid w:val="00D1420A"/>
    <w:rsid w:val="00D23E7E"/>
    <w:rsid w:val="00D32ADD"/>
    <w:rsid w:val="00D40B2E"/>
    <w:rsid w:val="00D44851"/>
    <w:rsid w:val="00D50CFD"/>
    <w:rsid w:val="00D5323F"/>
    <w:rsid w:val="00D564F7"/>
    <w:rsid w:val="00D61179"/>
    <w:rsid w:val="00D62C74"/>
    <w:rsid w:val="00D640FE"/>
    <w:rsid w:val="00D70082"/>
    <w:rsid w:val="00D76391"/>
    <w:rsid w:val="00D86903"/>
    <w:rsid w:val="00D906F0"/>
    <w:rsid w:val="00D91215"/>
    <w:rsid w:val="00DA05DF"/>
    <w:rsid w:val="00DA0A1B"/>
    <w:rsid w:val="00DA320A"/>
    <w:rsid w:val="00DA4F5E"/>
    <w:rsid w:val="00DB622D"/>
    <w:rsid w:val="00DB6418"/>
    <w:rsid w:val="00DC02B9"/>
    <w:rsid w:val="00DC3C39"/>
    <w:rsid w:val="00DD07D6"/>
    <w:rsid w:val="00DD41D2"/>
    <w:rsid w:val="00DE04C0"/>
    <w:rsid w:val="00DE2A46"/>
    <w:rsid w:val="00DE4D71"/>
    <w:rsid w:val="00DE5A5E"/>
    <w:rsid w:val="00DF54BC"/>
    <w:rsid w:val="00E00CCA"/>
    <w:rsid w:val="00E2013B"/>
    <w:rsid w:val="00E22D39"/>
    <w:rsid w:val="00E35A40"/>
    <w:rsid w:val="00E47930"/>
    <w:rsid w:val="00E71C25"/>
    <w:rsid w:val="00E85FB8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F0F24"/>
    <w:rsid w:val="00EF7DF8"/>
    <w:rsid w:val="00F00EA9"/>
    <w:rsid w:val="00F01DF8"/>
    <w:rsid w:val="00F1021B"/>
    <w:rsid w:val="00F12B1F"/>
    <w:rsid w:val="00F44515"/>
    <w:rsid w:val="00F45D04"/>
    <w:rsid w:val="00F46A8D"/>
    <w:rsid w:val="00F71609"/>
    <w:rsid w:val="00F81235"/>
    <w:rsid w:val="00FA0059"/>
    <w:rsid w:val="00FA08FA"/>
    <w:rsid w:val="00FA3006"/>
    <w:rsid w:val="00FA3DB1"/>
    <w:rsid w:val="00FB76C9"/>
    <w:rsid w:val="00FC4F20"/>
    <w:rsid w:val="00FD27C2"/>
    <w:rsid w:val="00FD4247"/>
    <w:rsid w:val="00FE7413"/>
    <w:rsid w:val="00FF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C5919A-5B22-4C0E-BD52-D2E47D94A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789</Words>
  <Characters>4740</Characters>
  <Application>Microsoft Office Word</Application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user</cp:lastModifiedBy>
  <cp:revision>29</cp:revision>
  <cp:lastPrinted>2019-07-10T20:39:00Z</cp:lastPrinted>
  <dcterms:created xsi:type="dcterms:W3CDTF">2025-12-09T10:31:00Z</dcterms:created>
  <dcterms:modified xsi:type="dcterms:W3CDTF">2026-01-30T10:37:00Z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